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5776"/>
        <w:gridCol w:w="2020"/>
      </w:tblGrid>
      <w:tr w:rsidR="00ED7038" w:rsidRPr="00E90959" w:rsidTr="00ED7038">
        <w:tc>
          <w:tcPr>
            <w:tcW w:w="1702" w:type="dxa"/>
          </w:tcPr>
          <w:p w:rsidR="00ED7038" w:rsidRPr="00E90959" w:rsidRDefault="00ED7038" w:rsidP="00E65EDF">
            <w:pPr>
              <w:spacing w:after="240" w:line="495" w:lineRule="atLeast"/>
              <w:jc w:val="center"/>
              <w:outlineLvl w:val="0"/>
              <w:rPr>
                <w:rFonts w:eastAsia="Times New Roman" w:cs="Arial"/>
                <w:b/>
                <w:bCs/>
                <w:color w:val="363636"/>
                <w:kern w:val="36"/>
                <w:sz w:val="24"/>
                <w:szCs w:val="24"/>
                <w:lang w:eastAsia="de-DE"/>
              </w:rPr>
            </w:pPr>
            <w:r w:rsidRPr="00E90959">
              <w:rPr>
                <w:rFonts w:eastAsia="Times New Roman" w:cs="Arial"/>
                <w:b/>
                <w:bCs/>
                <w:color w:val="363636"/>
                <w:kern w:val="36"/>
                <w:sz w:val="24"/>
                <w:szCs w:val="24"/>
                <w:lang w:eastAsia="de-DE"/>
              </w:rPr>
              <w:t>FOW 12</w:t>
            </w:r>
          </w:p>
        </w:tc>
        <w:tc>
          <w:tcPr>
            <w:tcW w:w="5776" w:type="dxa"/>
          </w:tcPr>
          <w:p w:rsidR="00ED7038" w:rsidRPr="00E90959" w:rsidRDefault="00ED7038" w:rsidP="00E65EDF">
            <w:pPr>
              <w:spacing w:after="240" w:line="495" w:lineRule="atLeast"/>
              <w:jc w:val="center"/>
              <w:outlineLvl w:val="0"/>
              <w:rPr>
                <w:rFonts w:eastAsia="Times New Roman" w:cs="Arial"/>
                <w:b/>
                <w:bCs/>
                <w:color w:val="363636"/>
                <w:kern w:val="36"/>
                <w:sz w:val="24"/>
                <w:szCs w:val="24"/>
                <w:lang w:eastAsia="de-DE"/>
              </w:rPr>
            </w:pPr>
            <w:proofErr w:type="spellStart"/>
            <w:r w:rsidRPr="00E90959">
              <w:rPr>
                <w:rFonts w:eastAsia="Times New Roman" w:cs="Arial"/>
                <w:b/>
                <w:bCs/>
                <w:color w:val="363636"/>
                <w:kern w:val="36"/>
                <w:sz w:val="24"/>
                <w:szCs w:val="24"/>
                <w:lang w:eastAsia="de-DE"/>
              </w:rPr>
              <w:t>Globalization</w:t>
            </w:r>
            <w:proofErr w:type="spellEnd"/>
          </w:p>
        </w:tc>
        <w:tc>
          <w:tcPr>
            <w:tcW w:w="2020" w:type="dxa"/>
          </w:tcPr>
          <w:p w:rsidR="00ED7038" w:rsidRPr="00E90959" w:rsidRDefault="00ED7038" w:rsidP="00E65EDF">
            <w:pPr>
              <w:spacing w:after="240" w:line="495" w:lineRule="atLeast"/>
              <w:outlineLvl w:val="0"/>
              <w:rPr>
                <w:rFonts w:eastAsia="Times New Roman" w:cs="Arial"/>
                <w:b/>
                <w:bCs/>
                <w:color w:val="363636"/>
                <w:kern w:val="36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363636"/>
                <w:kern w:val="36"/>
                <w:sz w:val="24"/>
                <w:szCs w:val="24"/>
                <w:lang w:eastAsia="de-DE"/>
              </w:rPr>
              <w:t xml:space="preserve">   _</w:t>
            </w:r>
            <w:r w:rsidRPr="00E90959">
              <w:rPr>
                <w:rFonts w:eastAsia="Times New Roman" w:cs="Arial"/>
                <w:b/>
                <w:bCs/>
                <w:color w:val="363636"/>
                <w:kern w:val="36"/>
                <w:sz w:val="24"/>
                <w:szCs w:val="24"/>
                <w:lang w:eastAsia="de-DE"/>
              </w:rPr>
              <w:t>__.___.20___</w:t>
            </w:r>
          </w:p>
        </w:tc>
      </w:tr>
    </w:tbl>
    <w:p w:rsidR="00ED7038" w:rsidRDefault="00ED7038">
      <w:pPr>
        <w:rPr>
          <w:noProof/>
          <w:lang w:eastAsia="de-DE"/>
        </w:rPr>
      </w:pPr>
    </w:p>
    <w:p w:rsidR="00EF03F7" w:rsidRDefault="00EF03F7">
      <w:r>
        <w:rPr>
          <w:noProof/>
          <w:lang w:eastAsia="de-DE"/>
        </w:rPr>
        <w:drawing>
          <wp:inline distT="0" distB="0" distL="0" distR="0" wp14:anchorId="31070EBD" wp14:editId="2CCE5551">
            <wp:extent cx="5210175" cy="4024860"/>
            <wp:effectExtent l="0" t="0" r="0" b="0"/>
            <wp:docPr id="1" name="Bild 3" descr="globalizatio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balization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13" cy="40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F7" w:rsidRDefault="00EF03F7"/>
    <w:p w:rsidR="00EF03F7" w:rsidRDefault="00EF03F7"/>
    <w:p w:rsidR="00EF03F7" w:rsidRDefault="00EF03F7">
      <w:r>
        <w:rPr>
          <w:noProof/>
          <w:lang w:eastAsia="de-DE"/>
        </w:rPr>
        <w:drawing>
          <wp:inline distT="0" distB="0" distL="0" distR="0" wp14:anchorId="3BAAD904" wp14:editId="3D81431E">
            <wp:extent cx="5760720" cy="3045981"/>
            <wp:effectExtent l="0" t="0" r="0" b="2540"/>
            <wp:docPr id="2" name="Bild 5" descr="globalizatio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obalization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F7" w:rsidRDefault="00EF03F7"/>
    <w:p w:rsidR="00ED7038" w:rsidRDefault="00ED7038"/>
    <w:p w:rsidR="00EF03F7" w:rsidRDefault="00EF03F7">
      <w:r>
        <w:rPr>
          <w:noProof/>
          <w:lang w:eastAsia="de-DE"/>
        </w:rPr>
        <w:drawing>
          <wp:inline distT="0" distB="0" distL="0" distR="0">
            <wp:extent cx="3896873" cy="4486275"/>
            <wp:effectExtent l="0" t="0" r="8890" b="0"/>
            <wp:docPr id="3" name="Grafik 3" descr="globalizatio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ization carto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116" cy="45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038" w:rsidRDefault="00ED7038"/>
    <w:p w:rsidR="00ED7038" w:rsidRDefault="00ED7038">
      <w:bookmarkStart w:id="0" w:name="_GoBack"/>
      <w:bookmarkEnd w:id="0"/>
    </w:p>
    <w:p w:rsidR="00EF03F7" w:rsidRDefault="00EF03F7"/>
    <w:p w:rsidR="00EF03F7" w:rsidRDefault="00EF03F7">
      <w:r>
        <w:rPr>
          <w:noProof/>
          <w:lang w:eastAsia="de-DE"/>
        </w:rPr>
        <w:drawing>
          <wp:inline distT="0" distB="0" distL="0" distR="0">
            <wp:extent cx="4619625" cy="2790825"/>
            <wp:effectExtent l="0" t="0" r="9525" b="9525"/>
            <wp:docPr id="5" name="Grafik 5" descr="Cartoonist Signe Wilkinson  Signe Wilkinson's Editorial Cartoons 2003-10-16 global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ist Signe Wilkinson  Signe Wilkinson's Editorial Cartoons 2003-10-16 globaliz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F7" w:rsidRDefault="00EF03F7">
      <w:r>
        <w:rPr>
          <w:noProof/>
          <w:lang w:eastAsia="de-DE"/>
        </w:rPr>
        <w:drawing>
          <wp:inline distT="0" distB="0" distL="0" distR="0" wp14:anchorId="45A0539C" wp14:editId="143E678E">
            <wp:extent cx="5760720" cy="7705539"/>
            <wp:effectExtent l="0" t="0" r="0" b="0"/>
            <wp:docPr id="4" name="Bild 9" descr="Cartoonist Matt Wuerker  Matt Wuerker's Editorial Cartoons 2002-00-00 global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oonist Matt Wuerker  Matt Wuerker's Editorial Cartoons 2002-00-00 globaliz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F7" w:rsidRDefault="00EF03F7"/>
    <w:p w:rsidR="00EF03F7" w:rsidRDefault="00EF03F7"/>
    <w:p w:rsidR="00EF03F7" w:rsidRDefault="00EF03F7"/>
    <w:p w:rsidR="00EF03F7" w:rsidRDefault="00EF03F7"/>
    <w:sectPr w:rsidR="00EF03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F7"/>
    <w:rsid w:val="00D5379F"/>
    <w:rsid w:val="00ED7038"/>
    <w:rsid w:val="00E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2A9C"/>
  <w15:chartTrackingRefBased/>
  <w15:docId w15:val="{12CBB6E8-2B89-4892-9BA8-6DE6F2F5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Neustadt a. Rbge,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Steinbrecher, Sabine</dc:creator>
  <cp:keywords/>
  <dc:description/>
  <cp:lastModifiedBy>Steinbrecher, Sabine</cp:lastModifiedBy>
  <cp:revision>2</cp:revision>
  <cp:lastPrinted>2020-02-18T11:43:00Z</cp:lastPrinted>
  <dcterms:created xsi:type="dcterms:W3CDTF">2020-02-18T11:17:00Z</dcterms:created>
  <dcterms:modified xsi:type="dcterms:W3CDTF">2020-02-18T11:44:00Z</dcterms:modified>
</cp:coreProperties>
</file>