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682B8" w14:textId="384D48B9" w:rsidR="00D4795E" w:rsidRPr="00007F6A" w:rsidRDefault="00D4795E" w:rsidP="00527371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07F6A">
        <w:rPr>
          <w:rFonts w:ascii="Arial" w:hAnsi="Arial" w:cs="Arial"/>
          <w:b/>
          <w:bCs/>
          <w:sz w:val="32"/>
          <w:szCs w:val="32"/>
        </w:rPr>
        <w:t>Informationen zur Zeugnisschreibung</w:t>
      </w:r>
      <w:r w:rsidR="00007F6A">
        <w:rPr>
          <w:rFonts w:ascii="Arial" w:hAnsi="Arial" w:cs="Arial"/>
          <w:b/>
          <w:bCs/>
          <w:sz w:val="32"/>
          <w:szCs w:val="32"/>
        </w:rPr>
        <w:t xml:space="preserve"> (Seite 1)</w:t>
      </w:r>
    </w:p>
    <w:tbl>
      <w:tblPr>
        <w:tblStyle w:val="Tabellenraster"/>
        <w:tblW w:w="9355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4E26FE" w:rsidRPr="00D4795E" w14:paraId="60174379" w14:textId="77777777" w:rsidTr="00161D8B">
        <w:tc>
          <w:tcPr>
            <w:tcW w:w="2268" w:type="dxa"/>
            <w:vAlign w:val="center"/>
          </w:tcPr>
          <w:p w14:paraId="326F636D" w14:textId="77777777" w:rsidR="00527371" w:rsidRDefault="00527371" w:rsidP="00527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Zeugnisart</w:t>
            </w:r>
            <w:r w:rsidR="006824EC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Zeugnistermin</w:t>
            </w:r>
          </w:p>
          <w:p w14:paraId="5810A5B2" w14:textId="7BA50F36" w:rsidR="00007F6A" w:rsidRPr="00161D8B" w:rsidRDefault="00007F6A" w:rsidP="00527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BbS</w:t>
            </w:r>
            <w:proofErr w:type="spellEnd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-VO § 26)</w:t>
            </w:r>
          </w:p>
        </w:tc>
        <w:tc>
          <w:tcPr>
            <w:tcW w:w="7087" w:type="dxa"/>
          </w:tcPr>
          <w:p w14:paraId="3141F997" w14:textId="77777777" w:rsidR="00527371" w:rsidRPr="00161D8B" w:rsidRDefault="00527371" w:rsidP="00161D8B">
            <w:pPr>
              <w:pStyle w:val="Listenabsatz"/>
              <w:numPr>
                <w:ilvl w:val="0"/>
                <w:numId w:val="1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Jahreszeugnis (JA)</w:t>
            </w:r>
          </w:p>
          <w:p w14:paraId="063E0BF8" w14:textId="1C77D2A2" w:rsidR="00527371" w:rsidRPr="00161D8B" w:rsidRDefault="00527371" w:rsidP="00161D8B">
            <w:pPr>
              <w:pStyle w:val="Listenabsatz"/>
              <w:numPr>
                <w:ilvl w:val="0"/>
                <w:numId w:val="1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Abschlusszeugnis (AS; MA</w:t>
            </w:r>
            <w:r w:rsidR="003041F8" w:rsidRPr="00161D8B">
              <w:rPr>
                <w:rFonts w:ascii="Arial" w:hAnsi="Arial" w:cs="Arial"/>
                <w:sz w:val="20"/>
                <w:szCs w:val="20"/>
              </w:rPr>
              <w:t xml:space="preserve"> = mit Abschluss</w:t>
            </w:r>
            <w:r w:rsidRPr="00161D8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F4EB2B8" w14:textId="1B03377F" w:rsidR="0082439D" w:rsidRPr="00161D8B" w:rsidRDefault="0082439D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 xml:space="preserve">Ein 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Abschlusszeugnis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wird erworben, wenn</w:t>
            </w:r>
          </w:p>
          <w:p w14:paraId="17260AC7" w14:textId="72781DA5" w:rsidR="00630968" w:rsidRPr="00161D8B" w:rsidRDefault="00630968" w:rsidP="00161D8B">
            <w:pPr>
              <w:pStyle w:val="Listenabsatz"/>
              <w:numPr>
                <w:ilvl w:val="1"/>
                <w:numId w:val="4"/>
              </w:numPr>
              <w:spacing w:line="288" w:lineRule="auto"/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die in der Abschlussklasse erbrachten Leistungen in allen unterrichteten Lernbereichen jeweils mit mindestens der Note „ausreichend“ bewertet worden sind und</w:t>
            </w:r>
          </w:p>
          <w:p w14:paraId="6574B723" w14:textId="0C640D21" w:rsidR="00630968" w:rsidRPr="00161D8B" w:rsidRDefault="00630968" w:rsidP="00161D8B">
            <w:pPr>
              <w:pStyle w:val="Listenabsatz"/>
              <w:numPr>
                <w:ilvl w:val="1"/>
                <w:numId w:val="4"/>
              </w:numPr>
              <w:spacing w:line="288" w:lineRule="auto"/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 den </w:t>
            </w:r>
            <w:proofErr w:type="spellStart"/>
            <w:r w:rsidRP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den</w:t>
            </w:r>
            <w:proofErr w:type="spellEnd"/>
            <w:r w:rsidRP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Lernbereichen zugeordneten einzelnen Fächern </w:t>
            </w:r>
            <w:r w:rsidR="00ED5B93" w:rsidRP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bzw. </w:t>
            </w:r>
            <w:proofErr w:type="gramStart"/>
            <w:r w:rsidR="00ED5B93" w:rsidRP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Lern</w:t>
            </w:r>
            <w:r w:rsid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ED5B93" w:rsidRP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feldern</w:t>
            </w:r>
            <w:proofErr w:type="gramEnd"/>
            <w:r w:rsidR="00ED5B93" w:rsidRP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insgesamt entweder in nicht mehr als zwei Fällen die Note 5 oder höchstens in einem Fall die Note 6 </w:t>
            </w:r>
            <w:r w:rsid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und in keinem weiteren Fach die Note 5 </w:t>
            </w:r>
            <w:r w:rsidRPr="00161D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erreicht worden ist.</w:t>
            </w:r>
          </w:p>
          <w:p w14:paraId="6BDFBE4F" w14:textId="2DDC29E2" w:rsidR="00527371" w:rsidRPr="00161D8B" w:rsidRDefault="00527371" w:rsidP="00161D8B">
            <w:pPr>
              <w:pStyle w:val="Listenabsatz"/>
              <w:numPr>
                <w:ilvl w:val="0"/>
                <w:numId w:val="1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Abgangszeugnis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(AG;</w:t>
            </w:r>
            <w:r w:rsidR="00ED5B93" w:rsidRPr="00161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1D8B">
              <w:rPr>
                <w:rFonts w:ascii="Arial" w:hAnsi="Arial" w:cs="Arial"/>
                <w:sz w:val="20"/>
                <w:szCs w:val="20"/>
              </w:rPr>
              <w:t>OA</w:t>
            </w:r>
            <w:r w:rsidR="003041F8" w:rsidRPr="00161D8B">
              <w:rPr>
                <w:rFonts w:ascii="Arial" w:hAnsi="Arial" w:cs="Arial"/>
                <w:sz w:val="20"/>
                <w:szCs w:val="20"/>
              </w:rPr>
              <w:t xml:space="preserve"> = ohne Abschluss</w:t>
            </w:r>
            <w:r w:rsidRPr="00161D8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AD7ACD6" w14:textId="266B26C3" w:rsidR="006824EC" w:rsidRDefault="00527371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Ein Abgangszeugnis erhält</w:t>
            </w:r>
            <w:r w:rsidR="00630968" w:rsidRPr="00161D8B">
              <w:rPr>
                <w:rFonts w:ascii="Arial" w:hAnsi="Arial" w:cs="Arial"/>
                <w:sz w:val="20"/>
                <w:szCs w:val="20"/>
              </w:rPr>
              <w:t xml:space="preserve"> demzufolge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, wer </w:t>
            </w:r>
            <w:r w:rsidR="00630968" w:rsidRPr="00161D8B">
              <w:rPr>
                <w:rFonts w:ascii="Arial" w:hAnsi="Arial" w:cs="Arial"/>
                <w:sz w:val="20"/>
                <w:szCs w:val="20"/>
              </w:rPr>
              <w:t xml:space="preserve">in einem Lernbereich die Note 5 </w:t>
            </w:r>
            <w:r w:rsidR="00630968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oder</w:t>
            </w:r>
            <w:r w:rsidR="00630968" w:rsidRPr="00161D8B">
              <w:rPr>
                <w:rFonts w:ascii="Arial" w:hAnsi="Arial" w:cs="Arial"/>
                <w:sz w:val="20"/>
                <w:szCs w:val="20"/>
              </w:rPr>
              <w:t xml:space="preserve"> in mehr als zwei Fächern bzw. Lernfeldern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die Note 5 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oder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B93" w:rsidRPr="00161D8B">
              <w:rPr>
                <w:rFonts w:ascii="Arial" w:hAnsi="Arial" w:cs="Arial"/>
                <w:sz w:val="20"/>
                <w:szCs w:val="20"/>
              </w:rPr>
              <w:t>in einem Fach die Note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6 </w:t>
            </w:r>
            <w:r w:rsidR="006824EC" w:rsidRPr="00161D8B">
              <w:rPr>
                <w:rFonts w:ascii="Arial" w:hAnsi="Arial" w:cs="Arial"/>
                <w:sz w:val="20"/>
                <w:szCs w:val="20"/>
              </w:rPr>
              <w:t>und</w:t>
            </w:r>
            <w:r w:rsidR="00ED5B93" w:rsidRPr="00161D8B">
              <w:rPr>
                <w:rFonts w:ascii="Arial" w:hAnsi="Arial" w:cs="Arial"/>
                <w:sz w:val="20"/>
                <w:szCs w:val="20"/>
              </w:rPr>
              <w:t xml:space="preserve"> zusätzlich zur Note 6 noch eine Note 5 hat.</w:t>
            </w:r>
          </w:p>
          <w:p w14:paraId="77BADC68" w14:textId="77777777" w:rsidR="00350D98" w:rsidRPr="00161D8B" w:rsidRDefault="00350D98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</w:rPr>
            </w:pPr>
          </w:p>
          <w:p w14:paraId="64F48F28" w14:textId="58A0AE7F" w:rsidR="00007F6A" w:rsidRPr="00007F6A" w:rsidRDefault="00007F6A" w:rsidP="00161D8B">
            <w:pPr>
              <w:pStyle w:val="Listenabsatz"/>
              <w:numPr>
                <w:ilvl w:val="0"/>
                <w:numId w:val="1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007F6A">
              <w:rPr>
                <w:rFonts w:ascii="Arial" w:hAnsi="Arial" w:cs="Arial"/>
                <w:sz w:val="20"/>
                <w:szCs w:val="20"/>
              </w:rPr>
              <w:t>Noten in Fächern des berufsübergreifenden Lernbereichs</w:t>
            </w:r>
            <w:r>
              <w:rPr>
                <w:rFonts w:ascii="Arial" w:hAnsi="Arial" w:cs="Arial"/>
                <w:sz w:val="20"/>
                <w:szCs w:val="20"/>
              </w:rPr>
              <w:t xml:space="preserve"> (also Deutsch, Englisch, Sport und Religion)</w:t>
            </w:r>
            <w:r w:rsidRPr="00007F6A">
              <w:rPr>
                <w:rFonts w:ascii="Arial" w:hAnsi="Arial" w:cs="Arial"/>
                <w:sz w:val="20"/>
                <w:szCs w:val="20"/>
              </w:rPr>
              <w:t xml:space="preserve">, die bereits in einem früheren Schuljahr </w:t>
            </w:r>
            <w:proofErr w:type="spellStart"/>
            <w:proofErr w:type="gramStart"/>
            <w:r w:rsidRPr="00007F6A">
              <w:rPr>
                <w:rFonts w:ascii="Arial" w:hAnsi="Arial" w:cs="Arial"/>
                <w:sz w:val="20"/>
                <w:szCs w:val="20"/>
              </w:rPr>
              <w:t>abge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07F6A">
              <w:rPr>
                <w:rFonts w:ascii="Arial" w:hAnsi="Arial" w:cs="Arial"/>
                <w:sz w:val="20"/>
                <w:szCs w:val="20"/>
              </w:rPr>
              <w:t>schlossen</w:t>
            </w:r>
            <w:proofErr w:type="gramEnd"/>
            <w:r w:rsidRPr="00007F6A">
              <w:rPr>
                <w:rFonts w:ascii="Arial" w:hAnsi="Arial" w:cs="Arial"/>
                <w:sz w:val="20"/>
                <w:szCs w:val="20"/>
              </w:rPr>
              <w:t xml:space="preserve"> wurden, sind zu übernehmen und gelten als in der Abschluss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007F6A">
              <w:rPr>
                <w:rFonts w:ascii="Arial" w:hAnsi="Arial" w:cs="Arial"/>
                <w:sz w:val="20"/>
                <w:szCs w:val="20"/>
              </w:rPr>
              <w:t>klasse</w:t>
            </w:r>
            <w:proofErr w:type="spellEnd"/>
            <w:r w:rsidRPr="00007F6A">
              <w:rPr>
                <w:rFonts w:ascii="Arial" w:hAnsi="Arial" w:cs="Arial"/>
                <w:sz w:val="20"/>
                <w:szCs w:val="20"/>
              </w:rPr>
              <w:t xml:space="preserve"> erbrachte Leistungen.</w:t>
            </w:r>
          </w:p>
          <w:p w14:paraId="11B17662" w14:textId="6F4C80C2" w:rsidR="006824EC" w:rsidRPr="00161D8B" w:rsidRDefault="006824EC" w:rsidP="00161D8B">
            <w:pPr>
              <w:pStyle w:val="Listenabsatz"/>
              <w:numPr>
                <w:ilvl w:val="0"/>
                <w:numId w:val="1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Zeugnistermin ist der Tag der mündlichen Prüfung.</w:t>
            </w:r>
          </w:p>
        </w:tc>
      </w:tr>
      <w:tr w:rsidR="006251CE" w:rsidRPr="00D4795E" w14:paraId="1B32A8CA" w14:textId="77777777" w:rsidTr="00161D8B">
        <w:tc>
          <w:tcPr>
            <w:tcW w:w="2268" w:type="dxa"/>
            <w:vAlign w:val="center"/>
          </w:tcPr>
          <w:p w14:paraId="3319C0FD" w14:textId="77777777" w:rsidR="00D4795E" w:rsidRDefault="00D4795E" w:rsidP="00527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Durchschnitt</w:t>
            </w:r>
          </w:p>
          <w:p w14:paraId="28891F73" w14:textId="154A3150" w:rsidR="00007F6A" w:rsidRPr="00161D8B" w:rsidRDefault="00007F6A" w:rsidP="00527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BbS</w:t>
            </w:r>
            <w:proofErr w:type="spellEnd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-VO §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(7)</w:t>
            </w:r>
          </w:p>
        </w:tc>
        <w:tc>
          <w:tcPr>
            <w:tcW w:w="7087" w:type="dxa"/>
          </w:tcPr>
          <w:p w14:paraId="76E7A47B" w14:textId="2BA9624D" w:rsidR="00527371" w:rsidRPr="00161D8B" w:rsidRDefault="00D4795E" w:rsidP="00161D8B">
            <w:pPr>
              <w:pStyle w:val="Listenabsatz"/>
              <w:numPr>
                <w:ilvl w:val="0"/>
                <w:numId w:val="1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 xml:space="preserve">Die Durchschnittsnote wird </w:t>
            </w:r>
            <w:r w:rsidR="00551239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nur</w:t>
            </w:r>
            <w:r w:rsidR="00551239" w:rsidRPr="00161D8B">
              <w:rPr>
                <w:rFonts w:ascii="Arial" w:hAnsi="Arial" w:cs="Arial"/>
                <w:sz w:val="20"/>
                <w:szCs w:val="20"/>
              </w:rPr>
              <w:t xml:space="preserve"> beim Abschlusszeugnis, aber 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nicht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beim </w:t>
            </w:r>
            <w:r w:rsidR="00527371" w:rsidRPr="00161D8B">
              <w:rPr>
                <w:rFonts w:ascii="Arial" w:hAnsi="Arial" w:cs="Arial"/>
                <w:sz w:val="20"/>
                <w:szCs w:val="20"/>
              </w:rPr>
              <w:t>Jahres</w:t>
            </w:r>
            <w:r w:rsidR="00551239" w:rsidRPr="00161D8B">
              <w:rPr>
                <w:rFonts w:ascii="Arial" w:hAnsi="Arial" w:cs="Arial"/>
                <w:sz w:val="20"/>
                <w:szCs w:val="20"/>
              </w:rPr>
              <w:t>-</w:t>
            </w:r>
            <w:r w:rsidR="00527371" w:rsidRPr="00161D8B">
              <w:rPr>
                <w:rFonts w:ascii="Arial" w:hAnsi="Arial" w:cs="Arial"/>
                <w:sz w:val="20"/>
                <w:szCs w:val="20"/>
              </w:rPr>
              <w:t xml:space="preserve"> und beim </w:t>
            </w:r>
            <w:r w:rsidRPr="00161D8B">
              <w:rPr>
                <w:rFonts w:ascii="Arial" w:hAnsi="Arial" w:cs="Arial"/>
                <w:sz w:val="20"/>
                <w:szCs w:val="20"/>
              </w:rPr>
              <w:t>Abgangszeugnis</w:t>
            </w:r>
            <w:r w:rsidR="00527371" w:rsidRPr="00161D8B">
              <w:rPr>
                <w:rFonts w:ascii="Arial" w:hAnsi="Arial" w:cs="Arial"/>
                <w:sz w:val="20"/>
                <w:szCs w:val="20"/>
              </w:rPr>
              <w:t xml:space="preserve"> eingetragen.</w:t>
            </w:r>
          </w:p>
          <w:p w14:paraId="70CF2435" w14:textId="25087789" w:rsidR="00D4795E" w:rsidRPr="00161D8B" w:rsidRDefault="00D4795E" w:rsidP="00161D8B">
            <w:pPr>
              <w:pStyle w:val="Listenabsatz"/>
              <w:numPr>
                <w:ilvl w:val="0"/>
                <w:numId w:val="1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Alle Noten einschl</w:t>
            </w:r>
            <w:r w:rsidR="00350D98">
              <w:rPr>
                <w:rFonts w:ascii="Arial" w:hAnsi="Arial" w:cs="Arial"/>
                <w:sz w:val="20"/>
                <w:szCs w:val="20"/>
              </w:rPr>
              <w:t>ießlich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der Bereichsnoten werden </w:t>
            </w:r>
            <w:proofErr w:type="spellStart"/>
            <w:r w:rsidRPr="00161D8B">
              <w:rPr>
                <w:rFonts w:ascii="Arial" w:hAnsi="Arial" w:cs="Arial"/>
                <w:sz w:val="20"/>
                <w:szCs w:val="20"/>
              </w:rPr>
              <w:t>ungewichtet</w:t>
            </w:r>
            <w:proofErr w:type="spellEnd"/>
            <w:r w:rsidRPr="00161D8B">
              <w:rPr>
                <w:rFonts w:ascii="Arial" w:hAnsi="Arial" w:cs="Arial"/>
                <w:sz w:val="20"/>
                <w:szCs w:val="20"/>
              </w:rPr>
              <w:t xml:space="preserve"> addiert und durch die Anzahl der Noten geteilt.</w:t>
            </w:r>
          </w:p>
          <w:p w14:paraId="2F884E5A" w14:textId="40731205" w:rsidR="00D4795E" w:rsidRPr="00161D8B" w:rsidRDefault="00527371" w:rsidP="00161D8B">
            <w:pPr>
              <w:pStyle w:val="Listenabsatz"/>
              <w:numPr>
                <w:ilvl w:val="0"/>
                <w:numId w:val="1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Die zweite Kommastelle wird abgeschnitten.</w:t>
            </w:r>
          </w:p>
        </w:tc>
      </w:tr>
      <w:tr w:rsidR="004E26FE" w:rsidRPr="00DF6D9F" w14:paraId="14884ED6" w14:textId="77777777" w:rsidTr="00161D8B">
        <w:tc>
          <w:tcPr>
            <w:tcW w:w="2268" w:type="dxa"/>
            <w:vAlign w:val="center"/>
          </w:tcPr>
          <w:p w14:paraId="22744584" w14:textId="5C26103A" w:rsidR="001413EC" w:rsidRPr="00161D8B" w:rsidRDefault="001413EC" w:rsidP="00527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Berufsschul</w:t>
            </w:r>
            <w:r w:rsidR="006251CE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14:paraId="58EC2B58" w14:textId="08D546F3" w:rsidR="001413EC" w:rsidRPr="00161D8B" w:rsidRDefault="001413EC" w:rsidP="00527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übergreifender</w:t>
            </w:r>
            <w:r w:rsidR="006251CE" w:rsidRPr="00161D8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und berufsbezogener Lernbereich</w:t>
            </w:r>
          </w:p>
        </w:tc>
        <w:tc>
          <w:tcPr>
            <w:tcW w:w="7087" w:type="dxa"/>
          </w:tcPr>
          <w:p w14:paraId="20AC4FF4" w14:textId="3DDB5156" w:rsidR="001413EC" w:rsidRDefault="001413EC" w:rsidP="00161D8B">
            <w:pPr>
              <w:pStyle w:val="Listenabsatz"/>
              <w:numPr>
                <w:ilvl w:val="0"/>
                <w:numId w:val="1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Die Lernbereichsnoten werden in ganzen Zahlen angegeben und dabei kaufmännisch gerundet.</w:t>
            </w:r>
            <w:r w:rsidR="0009111D" w:rsidRPr="00161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1D8B">
              <w:rPr>
                <w:rFonts w:ascii="Arial" w:hAnsi="Arial" w:cs="Arial"/>
                <w:sz w:val="20"/>
                <w:szCs w:val="20"/>
              </w:rPr>
              <w:t>Die Einzelnoten werden mit den Sollstunden gewichtet.</w:t>
            </w:r>
          </w:p>
          <w:p w14:paraId="21CC2AD5" w14:textId="77777777" w:rsidR="00007F6A" w:rsidRPr="00007F6A" w:rsidRDefault="00007F6A" w:rsidP="00007F6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876F005" w14:textId="56336E18" w:rsidR="001413EC" w:rsidRPr="00161D8B" w:rsidRDefault="001413EC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b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sz w:val="20"/>
                <w:szCs w:val="20"/>
              </w:rPr>
              <w:t>Sollstunden</w:t>
            </w:r>
            <w:r w:rsidR="000F0D78" w:rsidRPr="00161D8B">
              <w:rPr>
                <w:rFonts w:ascii="Arial" w:hAnsi="Arial" w:cs="Arial"/>
                <w:b/>
                <w:sz w:val="20"/>
                <w:szCs w:val="20"/>
              </w:rPr>
              <w:t xml:space="preserve"> der berufsübergreifenden Fächer</w:t>
            </w:r>
            <w:r w:rsidRPr="0016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4FB85A3" w14:textId="4E789E09" w:rsidR="001413EC" w:rsidRPr="00161D8B" w:rsidRDefault="001413EC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Deutsch:</w:t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  <w:t>2</w:t>
            </w:r>
            <w:r w:rsidR="003041F8" w:rsidRPr="00161D8B">
              <w:rPr>
                <w:rFonts w:ascii="Arial" w:hAnsi="Arial" w:cs="Arial"/>
                <w:sz w:val="20"/>
                <w:szCs w:val="20"/>
              </w:rPr>
              <w:t>,0</w:t>
            </w:r>
          </w:p>
          <w:p w14:paraId="1A08DC08" w14:textId="04539DFC" w:rsidR="001413EC" w:rsidRPr="00161D8B" w:rsidRDefault="001413EC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Englisch:</w:t>
            </w:r>
            <w:r w:rsidR="0009111D" w:rsidRPr="00161D8B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>2,5</w:t>
            </w:r>
          </w:p>
          <w:p w14:paraId="49E93FA4" w14:textId="02CCB0A8" w:rsidR="001413EC" w:rsidRPr="00161D8B" w:rsidRDefault="001413EC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Politik:</w:t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="00350D98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>2</w:t>
            </w:r>
            <w:r w:rsidR="003041F8" w:rsidRPr="00161D8B">
              <w:rPr>
                <w:rFonts w:ascii="Arial" w:hAnsi="Arial" w:cs="Arial"/>
                <w:sz w:val="20"/>
                <w:szCs w:val="20"/>
              </w:rPr>
              <w:t>,0</w:t>
            </w:r>
          </w:p>
          <w:p w14:paraId="2EE3D3E9" w14:textId="3B4652C0" w:rsidR="001413EC" w:rsidRPr="00161D8B" w:rsidRDefault="001413EC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Sport:</w:t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  <w:t>2</w:t>
            </w:r>
            <w:r w:rsidR="003041F8" w:rsidRPr="00161D8B">
              <w:rPr>
                <w:rFonts w:ascii="Arial" w:hAnsi="Arial" w:cs="Arial"/>
                <w:sz w:val="20"/>
                <w:szCs w:val="20"/>
              </w:rPr>
              <w:t>,0</w:t>
            </w:r>
          </w:p>
          <w:p w14:paraId="2A2094C8" w14:textId="42ACB5D7" w:rsidR="004E26FE" w:rsidRDefault="001413EC" w:rsidP="00161D8B">
            <w:pPr>
              <w:pStyle w:val="Listenabsatz"/>
              <w:spacing w:line="288" w:lineRule="auto"/>
              <w:ind w:left="17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Religion:</w:t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  <w:t xml:space="preserve">1,5 (Bemerkung </w:t>
            </w:r>
            <w:r w:rsidR="003041F8" w:rsidRPr="00161D8B">
              <w:rPr>
                <w:rFonts w:ascii="Arial" w:hAnsi="Arial" w:cs="Arial"/>
                <w:sz w:val="20"/>
                <w:szCs w:val="20"/>
              </w:rPr>
              <w:t xml:space="preserve">in der Regel </w:t>
            </w:r>
            <w:r w:rsidRPr="00161D8B">
              <w:rPr>
                <w:rFonts w:ascii="Arial" w:hAnsi="Arial" w:cs="Arial"/>
                <w:sz w:val="20"/>
                <w:szCs w:val="20"/>
              </w:rPr>
              <w:t>2236</w:t>
            </w:r>
            <w:r w:rsidR="003041F8" w:rsidRPr="00161D8B">
              <w:rPr>
                <w:rFonts w:ascii="Arial" w:hAnsi="Arial" w:cs="Arial"/>
                <w:sz w:val="20"/>
                <w:szCs w:val="20"/>
              </w:rPr>
              <w:t>; s. unter Bemerkungen</w:t>
            </w:r>
            <w:r w:rsidRPr="00161D8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2DC284" w14:textId="7ED185BF" w:rsidR="00350D98" w:rsidRPr="00350D98" w:rsidRDefault="000F0D78" w:rsidP="00350D98">
            <w:pPr>
              <w:pStyle w:val="Listenabsatz"/>
              <w:spacing w:after="120" w:line="288" w:lineRule="auto"/>
              <w:ind w:left="1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Sollstunden der Lernfelder:</w:t>
            </w:r>
          </w:p>
          <w:p w14:paraId="3B60F4F2" w14:textId="0EB0E6DC" w:rsidR="000F0D78" w:rsidRPr="00161D8B" w:rsidRDefault="000F0D78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LF1: 2,0</w:t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="004E26FE" w:rsidRPr="00161D8B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="00350D98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>LF  6: 1,5</w:t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ab/>
            </w:r>
            <w:r w:rsidR="00350D98">
              <w:rPr>
                <w:rFonts w:ascii="Arial" w:hAnsi="Arial" w:cs="Arial"/>
                <w:sz w:val="20"/>
                <w:szCs w:val="20"/>
              </w:rPr>
              <w:tab/>
            </w:r>
            <w:r w:rsidRPr="00161D8B">
              <w:rPr>
                <w:rFonts w:ascii="Arial" w:hAnsi="Arial" w:cs="Arial"/>
                <w:sz w:val="20"/>
                <w:szCs w:val="20"/>
              </w:rPr>
              <w:t>LF11: 2,0</w:t>
            </w:r>
          </w:p>
          <w:p w14:paraId="006FAA9F" w14:textId="33953281" w:rsidR="000F0D78" w:rsidRPr="00DF6D9F" w:rsidRDefault="000F0D78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LF2: 2,0</w:t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4E26FE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50D98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  7: 1,5</w:t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50D98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LF12: 2,0</w:t>
            </w:r>
          </w:p>
          <w:p w14:paraId="390D74B8" w14:textId="65901275" w:rsidR="000F0D78" w:rsidRPr="00DF6D9F" w:rsidRDefault="000F0D78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LF3: 2</w:t>
            </w:r>
            <w:r w:rsidR="00007F6A" w:rsidRPr="00DF6D9F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4E26FE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4E26FE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  8: 1,5</w:t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50D98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50D98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LF13: 1,5</w:t>
            </w:r>
          </w:p>
          <w:p w14:paraId="3E4EE40A" w14:textId="54943803" w:rsidR="000F0D78" w:rsidRPr="00DF6D9F" w:rsidRDefault="000F0D78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LF4: 1,0</w:t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4E26FE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50D98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  9: 1,0</w:t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50D98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LF14: 1,5</w:t>
            </w:r>
          </w:p>
          <w:p w14:paraId="7747B219" w14:textId="5D89E8B2" w:rsidR="001413EC" w:rsidRPr="00DF6D9F" w:rsidRDefault="000F0D78" w:rsidP="00161D8B">
            <w:pPr>
              <w:pStyle w:val="Listenabsatz"/>
              <w:spacing w:line="288" w:lineRule="auto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LF5: 1,0</w:t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4E26FE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50D98" w:rsidRPr="00DF6D9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DF6D9F">
              <w:rPr>
                <w:rFonts w:ascii="Arial" w:hAnsi="Arial" w:cs="Arial"/>
                <w:sz w:val="20"/>
                <w:szCs w:val="20"/>
                <w:lang w:val="en-US"/>
              </w:rPr>
              <w:t>LF10: 1,5</w:t>
            </w:r>
          </w:p>
        </w:tc>
      </w:tr>
      <w:tr w:rsidR="000D2F5E" w:rsidRPr="00D4795E" w14:paraId="17527044" w14:textId="77777777" w:rsidTr="00007F6A">
        <w:tc>
          <w:tcPr>
            <w:tcW w:w="2268" w:type="dxa"/>
            <w:vAlign w:val="center"/>
          </w:tcPr>
          <w:p w14:paraId="35979ED7" w14:textId="36B7C989" w:rsidR="000D2F5E" w:rsidRPr="00161D8B" w:rsidRDefault="000D2F5E" w:rsidP="00166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Sekundarabschluss I – </w:t>
            </w:r>
            <w:proofErr w:type="gramStart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Hauptschul-abschluss</w:t>
            </w:r>
            <w:proofErr w:type="gramEnd"/>
          </w:p>
          <w:p w14:paraId="11D768FB" w14:textId="2BC1A1E4" w:rsidR="000D2F5E" w:rsidRPr="00161D8B" w:rsidRDefault="000D2F5E" w:rsidP="00166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BbS</w:t>
            </w:r>
            <w:proofErr w:type="spellEnd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-VO § 26)</w:t>
            </w:r>
          </w:p>
        </w:tc>
        <w:tc>
          <w:tcPr>
            <w:tcW w:w="7087" w:type="dxa"/>
            <w:vAlign w:val="center"/>
          </w:tcPr>
          <w:p w14:paraId="0FE32015" w14:textId="2F17E128" w:rsidR="000D2F5E" w:rsidRPr="00161D8B" w:rsidRDefault="00DF6D9F" w:rsidP="00007F6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SEK I Abschluss – Haupt</w:t>
            </w:r>
            <w:r w:rsidR="000D2F5E" w:rsidRPr="00161D8B">
              <w:rPr>
                <w:rFonts w:ascii="Arial" w:hAnsi="Arial" w:cs="Arial"/>
                <w:sz w:val="20"/>
                <w:szCs w:val="20"/>
              </w:rPr>
              <w:t>schlussabschluss erreicht, wer den Berufs</w:t>
            </w:r>
            <w:bookmarkStart w:id="0" w:name="_GoBack"/>
            <w:bookmarkEnd w:id="0"/>
            <w:r w:rsidR="000D2F5E" w:rsidRPr="00161D8B">
              <w:rPr>
                <w:rFonts w:ascii="Arial" w:hAnsi="Arial" w:cs="Arial"/>
                <w:sz w:val="20"/>
                <w:szCs w:val="20"/>
              </w:rPr>
              <w:t>schulabschluss in einem Ausbildungsberuf erw</w:t>
            </w:r>
            <w:r w:rsidR="00161D8B" w:rsidRPr="00161D8B">
              <w:rPr>
                <w:rFonts w:ascii="Arial" w:hAnsi="Arial" w:cs="Arial"/>
                <w:sz w:val="20"/>
                <w:szCs w:val="20"/>
              </w:rPr>
              <w:t>irbt</w:t>
            </w:r>
            <w:r w:rsidR="000D2F5E" w:rsidRPr="00161D8B">
              <w:rPr>
                <w:rFonts w:ascii="Arial" w:hAnsi="Arial" w:cs="Arial"/>
                <w:sz w:val="20"/>
                <w:szCs w:val="20"/>
              </w:rPr>
              <w:t>, für den die Regelausbildungszeit mindestens zwei Jahre beträgt.</w:t>
            </w:r>
          </w:p>
        </w:tc>
      </w:tr>
      <w:tr w:rsidR="006251CE" w:rsidRPr="00D4795E" w14:paraId="70F8F823" w14:textId="77777777" w:rsidTr="00161D8B">
        <w:tc>
          <w:tcPr>
            <w:tcW w:w="2268" w:type="dxa"/>
            <w:vAlign w:val="center"/>
          </w:tcPr>
          <w:p w14:paraId="0A50F9B3" w14:textId="77777777" w:rsidR="00007F6A" w:rsidRDefault="006F7979" w:rsidP="00166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378F4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ekundar</w:t>
            </w:r>
            <w:r w:rsidR="00007F6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14:paraId="632A7521" w14:textId="610EA807" w:rsidR="00D4795E" w:rsidRPr="00161D8B" w:rsidRDefault="001378F4" w:rsidP="00166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abs</w:t>
            </w:r>
            <w:r w:rsidR="001413EC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hluss</w:t>
            </w:r>
            <w:proofErr w:type="spellEnd"/>
            <w:r w:rsidR="006F7979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2F5E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Realschulabschluss</w:t>
            </w:r>
          </w:p>
          <w:p w14:paraId="01821BE9" w14:textId="52A6CC67" w:rsidR="000D2F5E" w:rsidRPr="00161D8B" w:rsidRDefault="000D2F5E" w:rsidP="00166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BbS</w:t>
            </w:r>
            <w:proofErr w:type="spellEnd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-VO § 27)</w:t>
            </w:r>
          </w:p>
        </w:tc>
        <w:tc>
          <w:tcPr>
            <w:tcW w:w="7087" w:type="dxa"/>
          </w:tcPr>
          <w:p w14:paraId="5DD2A6AE" w14:textId="2E9E6712" w:rsidR="0016616B" w:rsidRPr="00161D8B" w:rsidRDefault="0016616B" w:rsidP="00161D8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 xml:space="preserve">Den SEK I Abschluss </w:t>
            </w:r>
            <w:r w:rsidR="001378F4" w:rsidRPr="00161D8B">
              <w:rPr>
                <w:rFonts w:ascii="Arial" w:hAnsi="Arial" w:cs="Arial"/>
                <w:sz w:val="20"/>
                <w:szCs w:val="20"/>
              </w:rPr>
              <w:t xml:space="preserve">– Realschlussabschluss </w:t>
            </w:r>
            <w:r w:rsidRPr="00161D8B">
              <w:rPr>
                <w:rFonts w:ascii="Arial" w:hAnsi="Arial" w:cs="Arial"/>
                <w:sz w:val="20"/>
                <w:szCs w:val="20"/>
              </w:rPr>
              <w:t>erreicht, wer</w:t>
            </w:r>
          </w:p>
          <w:p w14:paraId="3EAB0B2C" w14:textId="336504DE" w:rsidR="0000236A" w:rsidRPr="00161D8B" w:rsidRDefault="0000236A" w:rsidP="00161D8B">
            <w:pPr>
              <w:pStyle w:val="Listenabsatz"/>
              <w:numPr>
                <w:ilvl w:val="0"/>
                <w:numId w:val="3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 xml:space="preserve">die IHK-Prüfung besteht 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und</w:t>
            </w:r>
          </w:p>
          <w:p w14:paraId="018874B4" w14:textId="77A10AD6" w:rsidR="00161D8B" w:rsidRPr="00161D8B" w:rsidRDefault="00161D8B" w:rsidP="00161D8B">
            <w:pPr>
              <w:pStyle w:val="Listenabsatz"/>
              <w:numPr>
                <w:ilvl w:val="0"/>
                <w:numId w:val="3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 xml:space="preserve">nach einer Ausbildung zum Kaufmann/zur Kauffrau im Einzelhandel einen Berufsschulabschluss aufweist 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oder</w:t>
            </w:r>
          </w:p>
          <w:p w14:paraId="457894CF" w14:textId="3B736EDE" w:rsidR="00551239" w:rsidRPr="00161D8B" w:rsidRDefault="00551239" w:rsidP="00161D8B">
            <w:pPr>
              <w:pStyle w:val="Listenabsatz"/>
              <w:numPr>
                <w:ilvl w:val="0"/>
                <w:numId w:val="3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nach der Ausbildung zum Verkäufer/zur Verkäuferin ein</w:t>
            </w:r>
            <w:r w:rsidR="00161D8B" w:rsidRPr="00161D8B">
              <w:rPr>
                <w:rFonts w:ascii="Arial" w:hAnsi="Arial" w:cs="Arial"/>
                <w:sz w:val="20"/>
                <w:szCs w:val="20"/>
              </w:rPr>
              <w:t>en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Berufsschul</w:t>
            </w:r>
            <w:r w:rsidR="00007F6A">
              <w:rPr>
                <w:rFonts w:ascii="Arial" w:hAnsi="Arial" w:cs="Arial"/>
                <w:sz w:val="20"/>
                <w:szCs w:val="20"/>
              </w:rPr>
              <w:t>-</w:t>
            </w:r>
            <w:r w:rsidRPr="00161D8B">
              <w:rPr>
                <w:rFonts w:ascii="Arial" w:hAnsi="Arial" w:cs="Arial"/>
                <w:sz w:val="20"/>
                <w:szCs w:val="20"/>
              </w:rPr>
              <w:t>abschlus</w:t>
            </w:r>
            <w:r w:rsidR="00161D8B" w:rsidRPr="00161D8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mit einem Durchschnitt von </w:t>
            </w:r>
            <w:r w:rsidR="00161D8B" w:rsidRPr="00161D8B">
              <w:rPr>
                <w:rFonts w:ascii="Arial" w:hAnsi="Arial" w:cs="Arial"/>
                <w:sz w:val="20"/>
                <w:szCs w:val="20"/>
              </w:rPr>
              <w:t xml:space="preserve">mindestens </w:t>
            </w:r>
            <w:r w:rsidRPr="00161D8B">
              <w:rPr>
                <w:rFonts w:ascii="Arial" w:hAnsi="Arial" w:cs="Arial"/>
                <w:sz w:val="20"/>
                <w:szCs w:val="20"/>
              </w:rPr>
              <w:t>3,0 aufweist</w:t>
            </w:r>
            <w:r w:rsidR="00161D8B" w:rsidRPr="00161D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757AE7" w14:textId="5CBF0F92" w:rsidR="0016616B" w:rsidRPr="00161D8B" w:rsidRDefault="0016616B" w:rsidP="00161D8B">
            <w:pPr>
              <w:spacing w:before="60" w:line="288" w:lineRule="auto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3</w:t>
            </w:r>
            <w:r w:rsidR="001378F4" w:rsidRPr="00161D8B">
              <w:rPr>
                <w:rFonts w:ascii="Arial" w:hAnsi="Arial" w:cs="Arial"/>
                <w:sz w:val="20"/>
                <w:szCs w:val="20"/>
              </w:rPr>
              <w:t>.</w:t>
            </w:r>
            <w:r w:rsidRPr="00161D8B">
              <w:rPr>
                <w:rFonts w:ascii="Arial" w:hAnsi="Arial" w:cs="Arial"/>
                <w:sz w:val="20"/>
                <w:szCs w:val="20"/>
              </w:rPr>
              <w:t>6</w:t>
            </w:r>
            <w:r w:rsidR="001378F4" w:rsidRPr="00161D8B">
              <w:rPr>
                <w:rFonts w:ascii="Arial" w:hAnsi="Arial" w:cs="Arial"/>
                <w:sz w:val="20"/>
                <w:szCs w:val="20"/>
              </w:rPr>
              <w:t>.</w:t>
            </w:r>
            <w:r w:rsidRPr="00161D8B">
              <w:rPr>
                <w:rFonts w:ascii="Arial" w:hAnsi="Arial" w:cs="Arial"/>
                <w:sz w:val="20"/>
                <w:szCs w:val="20"/>
              </w:rPr>
              <w:t>1 Er hat… / 3</w:t>
            </w:r>
            <w:r w:rsidR="001378F4" w:rsidRPr="00161D8B">
              <w:rPr>
                <w:rFonts w:ascii="Arial" w:hAnsi="Arial" w:cs="Arial"/>
                <w:sz w:val="20"/>
                <w:szCs w:val="20"/>
              </w:rPr>
              <w:t>.</w:t>
            </w:r>
            <w:r w:rsidRPr="00161D8B">
              <w:rPr>
                <w:rFonts w:ascii="Arial" w:hAnsi="Arial" w:cs="Arial"/>
                <w:sz w:val="20"/>
                <w:szCs w:val="20"/>
              </w:rPr>
              <w:t>6</w:t>
            </w:r>
            <w:r w:rsidR="001378F4" w:rsidRPr="00161D8B">
              <w:rPr>
                <w:rFonts w:ascii="Arial" w:hAnsi="Arial" w:cs="Arial"/>
                <w:sz w:val="20"/>
                <w:szCs w:val="20"/>
              </w:rPr>
              <w:t>.</w:t>
            </w:r>
            <w:r w:rsidRPr="00161D8B">
              <w:rPr>
                <w:rFonts w:ascii="Arial" w:hAnsi="Arial" w:cs="Arial"/>
                <w:sz w:val="20"/>
                <w:szCs w:val="20"/>
              </w:rPr>
              <w:t>2 Sie hat (siehe Vermerk)</w:t>
            </w:r>
          </w:p>
        </w:tc>
      </w:tr>
    </w:tbl>
    <w:p w14:paraId="63210238" w14:textId="563459B2" w:rsidR="00007F6A" w:rsidRPr="00007F6A" w:rsidRDefault="00007F6A" w:rsidP="00007F6A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07F6A">
        <w:rPr>
          <w:rFonts w:ascii="Arial" w:hAnsi="Arial" w:cs="Arial"/>
          <w:b/>
          <w:bCs/>
          <w:sz w:val="32"/>
          <w:szCs w:val="32"/>
        </w:rPr>
        <w:lastRenderedPageBreak/>
        <w:t>Informationen zur Zeugnisschreibung</w:t>
      </w:r>
      <w:r>
        <w:rPr>
          <w:rFonts w:ascii="Arial" w:hAnsi="Arial" w:cs="Arial"/>
          <w:b/>
          <w:bCs/>
          <w:sz w:val="32"/>
          <w:szCs w:val="32"/>
        </w:rPr>
        <w:t xml:space="preserve"> (Seite 2)</w:t>
      </w:r>
    </w:p>
    <w:tbl>
      <w:tblPr>
        <w:tblStyle w:val="Tabellenraster"/>
        <w:tblW w:w="9355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6251CE" w:rsidRPr="00D4795E" w14:paraId="1B733CF0" w14:textId="77777777" w:rsidTr="00161D8B">
        <w:tc>
          <w:tcPr>
            <w:tcW w:w="2268" w:type="dxa"/>
            <w:vAlign w:val="center"/>
          </w:tcPr>
          <w:p w14:paraId="0DE5828A" w14:textId="77777777" w:rsidR="0016616B" w:rsidRPr="00161D8B" w:rsidRDefault="0016616B" w:rsidP="00815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 w:rsidR="001378F4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weiterter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 w:rsidR="001378F4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ekundarschluss</w:t>
            </w: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</w:p>
          <w:p w14:paraId="1A5444A3" w14:textId="4D8B1FFD" w:rsidR="00161D8B" w:rsidRPr="00161D8B" w:rsidRDefault="00161D8B" w:rsidP="00815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BbS</w:t>
            </w:r>
            <w:proofErr w:type="spellEnd"/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-VO § 28)</w:t>
            </w:r>
          </w:p>
        </w:tc>
        <w:tc>
          <w:tcPr>
            <w:tcW w:w="7087" w:type="dxa"/>
          </w:tcPr>
          <w:p w14:paraId="2ACF2372" w14:textId="77777777" w:rsidR="0016616B" w:rsidRPr="00161D8B" w:rsidRDefault="0016616B" w:rsidP="00161D8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 xml:space="preserve">Den </w:t>
            </w:r>
            <w:proofErr w:type="spellStart"/>
            <w:r w:rsidRPr="00161D8B">
              <w:rPr>
                <w:rFonts w:ascii="Arial" w:hAnsi="Arial" w:cs="Arial"/>
                <w:sz w:val="20"/>
                <w:szCs w:val="20"/>
              </w:rPr>
              <w:t>Erw</w:t>
            </w:r>
            <w:proofErr w:type="spellEnd"/>
            <w:r w:rsidRPr="00161D8B">
              <w:rPr>
                <w:rFonts w:ascii="Arial" w:hAnsi="Arial" w:cs="Arial"/>
                <w:sz w:val="20"/>
                <w:szCs w:val="20"/>
              </w:rPr>
              <w:t>. SEK I Abschluss erreicht, wer</w:t>
            </w:r>
          </w:p>
          <w:p w14:paraId="085F80E0" w14:textId="36FD4DBD" w:rsidR="0000236A" w:rsidRPr="00161D8B" w:rsidRDefault="0000236A" w:rsidP="00161D8B">
            <w:pPr>
              <w:pStyle w:val="Listenabsatz"/>
              <w:numPr>
                <w:ilvl w:val="0"/>
                <w:numId w:val="2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die IHK-Prüfung besteht,</w:t>
            </w:r>
          </w:p>
          <w:p w14:paraId="55B6D327" w14:textId="1E78A1A4" w:rsidR="003C5D3B" w:rsidRPr="00161D8B" w:rsidRDefault="0016616B" w:rsidP="00161D8B">
            <w:pPr>
              <w:pStyle w:val="Listenabsatz"/>
              <w:numPr>
                <w:ilvl w:val="0"/>
                <w:numId w:val="2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ein</w:t>
            </w:r>
            <w:r w:rsidR="00161D8B" w:rsidRPr="00161D8B">
              <w:rPr>
                <w:rFonts w:ascii="Arial" w:hAnsi="Arial" w:cs="Arial"/>
                <w:sz w:val="20"/>
                <w:szCs w:val="20"/>
              </w:rPr>
              <w:t>en Berufsschulabschluss mit einem Gesamtdurchschnitt von</w:t>
            </w:r>
            <w:r w:rsidR="000F346F">
              <w:rPr>
                <w:rFonts w:ascii="Arial" w:hAnsi="Arial" w:cs="Arial"/>
                <w:sz w:val="20"/>
                <w:szCs w:val="20"/>
              </w:rPr>
              <w:br/>
            </w:r>
            <w:r w:rsidR="00161D8B" w:rsidRPr="00161D8B">
              <w:rPr>
                <w:rFonts w:ascii="Arial" w:hAnsi="Arial" w:cs="Arial"/>
                <w:sz w:val="20"/>
                <w:szCs w:val="20"/>
              </w:rPr>
              <w:t xml:space="preserve">mindestens 3,0 </w:t>
            </w:r>
            <w:r w:rsidR="0082439D" w:rsidRPr="00161D8B">
              <w:rPr>
                <w:rFonts w:ascii="Arial" w:hAnsi="Arial" w:cs="Arial"/>
                <w:sz w:val="20"/>
                <w:szCs w:val="20"/>
              </w:rPr>
              <w:t>aufweist</w:t>
            </w:r>
            <w:r w:rsidR="00161D8B" w:rsidRPr="00161D8B">
              <w:rPr>
                <w:rFonts w:ascii="Arial" w:hAnsi="Arial" w:cs="Arial"/>
                <w:sz w:val="20"/>
                <w:szCs w:val="20"/>
              </w:rPr>
              <w:t xml:space="preserve"> und</w:t>
            </w:r>
          </w:p>
          <w:p w14:paraId="78700B79" w14:textId="1C5F3B3B" w:rsidR="003C5D3B" w:rsidRPr="00161D8B" w:rsidRDefault="003C5D3B" w:rsidP="00161D8B">
            <w:pPr>
              <w:pStyle w:val="Listenabsatz"/>
              <w:numPr>
                <w:ilvl w:val="0"/>
                <w:numId w:val="2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in de</w:t>
            </w:r>
            <w:r w:rsidR="0000236A" w:rsidRPr="00161D8B">
              <w:rPr>
                <w:rFonts w:ascii="Arial" w:hAnsi="Arial" w:cs="Arial"/>
                <w:sz w:val="20"/>
                <w:szCs w:val="20"/>
              </w:rPr>
              <w:t>m berufsbezogenen Lernbereich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eine 3,0</w:t>
            </w:r>
            <w:r w:rsidR="0000236A" w:rsidRPr="00161D8B">
              <w:rPr>
                <w:rFonts w:ascii="Arial" w:hAnsi="Arial" w:cs="Arial"/>
                <w:sz w:val="20"/>
                <w:szCs w:val="20"/>
              </w:rPr>
              <w:t xml:space="preserve"> sowie</w:t>
            </w:r>
          </w:p>
          <w:p w14:paraId="345CA0DC" w14:textId="4F8310DF" w:rsidR="003C5D3B" w:rsidRPr="00161D8B" w:rsidRDefault="003C5D3B" w:rsidP="00161D8B">
            <w:pPr>
              <w:pStyle w:val="Listenabsatz"/>
              <w:numPr>
                <w:ilvl w:val="0"/>
                <w:numId w:val="2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 xml:space="preserve">in Deutsch und Englisch eine 3 </w:t>
            </w:r>
            <w:r w:rsidR="00161D8B" w:rsidRPr="00161D8B">
              <w:rPr>
                <w:rFonts w:ascii="Arial" w:hAnsi="Arial" w:cs="Arial"/>
                <w:sz w:val="20"/>
                <w:szCs w:val="20"/>
              </w:rPr>
              <w:t>erreicht</w:t>
            </w:r>
            <w:r w:rsidR="0000236A" w:rsidRPr="00161D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D9E6AD" w14:textId="57B8B5D3" w:rsidR="0016616B" w:rsidRPr="00161D8B" w:rsidRDefault="0016616B" w:rsidP="00161D8B">
            <w:pPr>
              <w:spacing w:before="60" w:line="288" w:lineRule="auto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3</w:t>
            </w:r>
            <w:r w:rsidR="00ED5B93" w:rsidRPr="00161D8B">
              <w:rPr>
                <w:rFonts w:ascii="Arial" w:hAnsi="Arial" w:cs="Arial"/>
                <w:sz w:val="20"/>
                <w:szCs w:val="20"/>
              </w:rPr>
              <w:t>.</w:t>
            </w:r>
            <w:r w:rsidR="003C5D3B" w:rsidRPr="00161D8B">
              <w:rPr>
                <w:rFonts w:ascii="Arial" w:hAnsi="Arial" w:cs="Arial"/>
                <w:sz w:val="20"/>
                <w:szCs w:val="20"/>
              </w:rPr>
              <w:t>1</w:t>
            </w:r>
            <w:r w:rsidR="00ED5B93" w:rsidRPr="00161D8B">
              <w:rPr>
                <w:rFonts w:ascii="Arial" w:hAnsi="Arial" w:cs="Arial"/>
                <w:sz w:val="20"/>
                <w:szCs w:val="20"/>
              </w:rPr>
              <w:t>.</w:t>
            </w:r>
            <w:r w:rsidRPr="00161D8B">
              <w:rPr>
                <w:rFonts w:ascii="Arial" w:hAnsi="Arial" w:cs="Arial"/>
                <w:sz w:val="20"/>
                <w:szCs w:val="20"/>
              </w:rPr>
              <w:t>1 Er hat…</w:t>
            </w:r>
            <w:r w:rsidR="003C5D3B" w:rsidRPr="00161D8B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161D8B">
              <w:rPr>
                <w:rFonts w:ascii="Arial" w:hAnsi="Arial" w:cs="Arial"/>
                <w:sz w:val="20"/>
                <w:szCs w:val="20"/>
              </w:rPr>
              <w:t>3</w:t>
            </w:r>
            <w:r w:rsidR="00ED5B93" w:rsidRPr="00161D8B">
              <w:rPr>
                <w:rFonts w:ascii="Arial" w:hAnsi="Arial" w:cs="Arial"/>
                <w:sz w:val="20"/>
                <w:szCs w:val="20"/>
              </w:rPr>
              <w:t>.</w:t>
            </w:r>
            <w:r w:rsidR="003C5D3B" w:rsidRPr="00161D8B">
              <w:rPr>
                <w:rFonts w:ascii="Arial" w:hAnsi="Arial" w:cs="Arial"/>
                <w:sz w:val="20"/>
                <w:szCs w:val="20"/>
              </w:rPr>
              <w:t>1</w:t>
            </w:r>
            <w:r w:rsidR="00ED5B93" w:rsidRPr="00161D8B">
              <w:rPr>
                <w:rFonts w:ascii="Arial" w:hAnsi="Arial" w:cs="Arial"/>
                <w:sz w:val="20"/>
                <w:szCs w:val="20"/>
              </w:rPr>
              <w:t>.</w:t>
            </w:r>
            <w:r w:rsidRPr="00161D8B">
              <w:rPr>
                <w:rFonts w:ascii="Arial" w:hAnsi="Arial" w:cs="Arial"/>
                <w:sz w:val="20"/>
                <w:szCs w:val="20"/>
              </w:rPr>
              <w:t>2 Sie hat (siehe Vermerk</w:t>
            </w:r>
            <w:r w:rsidR="001378F4" w:rsidRPr="00161D8B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161D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041F8" w:rsidRPr="00161D8B" w14:paraId="50B1C722" w14:textId="77777777" w:rsidTr="00007F6A">
        <w:tc>
          <w:tcPr>
            <w:tcW w:w="9355" w:type="dxa"/>
            <w:gridSpan w:val="2"/>
            <w:shd w:val="clear" w:color="auto" w:fill="C6D9F1" w:themeFill="text2" w:themeFillTint="33"/>
            <w:vAlign w:val="center"/>
          </w:tcPr>
          <w:p w14:paraId="1A2320E6" w14:textId="7F7073DD" w:rsidR="003041F8" w:rsidRPr="00161D8B" w:rsidRDefault="003041F8" w:rsidP="00161D8B">
            <w:pPr>
              <w:spacing w:before="120" w:after="12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Die folgenden drei Vermerke erscheinen nur in einem Abschlusszeugnis.</w:t>
            </w:r>
          </w:p>
        </w:tc>
      </w:tr>
      <w:tr w:rsidR="006251CE" w:rsidRPr="00D4795E" w14:paraId="712812C2" w14:textId="77777777" w:rsidTr="00161D8B">
        <w:tc>
          <w:tcPr>
            <w:tcW w:w="2268" w:type="dxa"/>
            <w:vAlign w:val="center"/>
          </w:tcPr>
          <w:p w14:paraId="2EF57E9B" w14:textId="679470A6" w:rsidR="0016616B" w:rsidRPr="00161D8B" w:rsidRDefault="00ED5B93" w:rsidP="001378F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Vermerk 1</w:t>
            </w:r>
          </w:p>
        </w:tc>
        <w:tc>
          <w:tcPr>
            <w:tcW w:w="7087" w:type="dxa"/>
          </w:tcPr>
          <w:p w14:paraId="1B06DBB9" w14:textId="11E1198C" w:rsidR="0016616B" w:rsidRPr="00161D8B" w:rsidRDefault="00ED5B93" w:rsidP="00161D8B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3.5.1 (3.5.2)</w:t>
            </w:r>
            <w:r w:rsidR="000F346F">
              <w:rPr>
                <w:rFonts w:ascii="Arial" w:hAnsi="Arial" w:cs="Arial"/>
                <w:sz w:val="20"/>
                <w:szCs w:val="20"/>
              </w:rPr>
              <w:br/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Er (</w:t>
            </w:r>
            <w:r w:rsidR="001378F4"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ie) hat den Berufsschulabschluss erhalten.</w:t>
            </w:r>
          </w:p>
        </w:tc>
      </w:tr>
      <w:tr w:rsidR="006251CE" w:rsidRPr="00D4795E" w14:paraId="65A91C36" w14:textId="77777777" w:rsidTr="00161D8B">
        <w:tc>
          <w:tcPr>
            <w:tcW w:w="2268" w:type="dxa"/>
            <w:vAlign w:val="center"/>
          </w:tcPr>
          <w:p w14:paraId="2964926A" w14:textId="5EA9B172" w:rsidR="0016616B" w:rsidRPr="00161D8B" w:rsidRDefault="001378F4" w:rsidP="001378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Vermerk 2</w:t>
            </w:r>
          </w:p>
        </w:tc>
        <w:tc>
          <w:tcPr>
            <w:tcW w:w="7087" w:type="dxa"/>
          </w:tcPr>
          <w:p w14:paraId="2EA4A72E" w14:textId="5572B663" w:rsidR="0016616B" w:rsidRPr="00161D8B" w:rsidRDefault="00ED5B93" w:rsidP="00161D8B">
            <w:pPr>
              <w:spacing w:line="28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3.1.1 (3.1.2)</w:t>
            </w:r>
            <w:r w:rsidR="000F346F">
              <w:rPr>
                <w:rFonts w:ascii="Arial" w:hAnsi="Arial" w:cs="Arial"/>
                <w:sz w:val="20"/>
                <w:szCs w:val="20"/>
              </w:rPr>
              <w:br/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Er (sie) hat den Erweiterten S</w:t>
            </w:r>
            <w:r w:rsidR="001378F4"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ekundara</w:t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bschluss </w:t>
            </w:r>
            <w:r w:rsidR="001378F4" w:rsidRPr="00161D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erhalten.</w:t>
            </w:r>
          </w:p>
          <w:p w14:paraId="1251C2C1" w14:textId="2599DBDC" w:rsidR="00ED5B93" w:rsidRPr="00161D8B" w:rsidRDefault="00ED5B93" w:rsidP="00161D8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3.6.1 (3.6.2)</w:t>
            </w:r>
            <w:r w:rsidR="000F346F">
              <w:rPr>
                <w:rFonts w:ascii="Arial" w:hAnsi="Arial" w:cs="Arial"/>
                <w:sz w:val="20"/>
                <w:szCs w:val="20"/>
              </w:rPr>
              <w:br/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Er (sie) hat den </w:t>
            </w:r>
            <w:r w:rsidR="001378F4" w:rsidRPr="00161D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Sekundarabschluss - </w:t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Realschulabschluss erhalten.</w:t>
            </w:r>
          </w:p>
        </w:tc>
      </w:tr>
      <w:tr w:rsidR="006251CE" w:rsidRPr="00D4795E" w14:paraId="594C5A56" w14:textId="77777777" w:rsidTr="00161D8B">
        <w:tc>
          <w:tcPr>
            <w:tcW w:w="2268" w:type="dxa"/>
            <w:vAlign w:val="center"/>
          </w:tcPr>
          <w:p w14:paraId="312E0040" w14:textId="4B0C5D37" w:rsidR="006251CE" w:rsidRPr="00161D8B" w:rsidRDefault="006251CE" w:rsidP="001378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Vermerk 3</w:t>
            </w:r>
          </w:p>
        </w:tc>
        <w:tc>
          <w:tcPr>
            <w:tcW w:w="7087" w:type="dxa"/>
          </w:tcPr>
          <w:p w14:paraId="06ADDA3A" w14:textId="50C81329" w:rsidR="001A6825" w:rsidRPr="00161D8B" w:rsidRDefault="001A6825" w:rsidP="00161D8B">
            <w:pPr>
              <w:pStyle w:val="Listenabsatz"/>
              <w:numPr>
                <w:ilvl w:val="0"/>
                <w:numId w:val="7"/>
              </w:numPr>
              <w:spacing w:line="288" w:lineRule="auto"/>
              <w:ind w:left="170" w:hanging="1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Verkäuferinnen bzw. Verkäufer erhalten bei Erreichen eines Abschluss</w:t>
            </w:r>
            <w:r w:rsidR="000F346F">
              <w:rPr>
                <w:rFonts w:ascii="Arial" w:hAnsi="Arial" w:cs="Arial"/>
                <w:sz w:val="20"/>
                <w:szCs w:val="20"/>
              </w:rPr>
              <w:t>-</w:t>
            </w:r>
            <w:r w:rsidRPr="00161D8B">
              <w:rPr>
                <w:rFonts w:ascii="Arial" w:hAnsi="Arial" w:cs="Arial"/>
                <w:sz w:val="20"/>
                <w:szCs w:val="20"/>
              </w:rPr>
              <w:t>zeugnisse</w:t>
            </w:r>
            <w:r w:rsidR="004E26FE" w:rsidRPr="00161D8B">
              <w:rPr>
                <w:rFonts w:ascii="Arial" w:hAnsi="Arial" w:cs="Arial"/>
                <w:sz w:val="20"/>
                <w:szCs w:val="20"/>
              </w:rPr>
              <w:t>s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folgenden Vermerk:</w:t>
            </w:r>
            <w:r w:rsidRPr="00161D8B">
              <w:rPr>
                <w:rFonts w:ascii="Arial" w:hAnsi="Arial" w:cs="Arial"/>
                <w:sz w:val="20"/>
                <w:szCs w:val="20"/>
              </w:rPr>
              <w:br/>
              <w:t>9.3.1</w:t>
            </w:r>
            <w:r w:rsidR="000F346F">
              <w:rPr>
                <w:rFonts w:ascii="Arial" w:hAnsi="Arial" w:cs="Arial"/>
                <w:sz w:val="20"/>
                <w:szCs w:val="20"/>
              </w:rPr>
              <w:br/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Der Abschluss ist in Verbindung mit dem Berufsabschluss im Deutschen </w:t>
            </w:r>
            <w:r w:rsidR="004E26FE" w:rsidRPr="00161D8B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und Europäischen Qualifikationsrahmen dem Niveau 3 zuzuordnen.</w:t>
            </w:r>
          </w:p>
          <w:p w14:paraId="4CCC6BB2" w14:textId="4CA88FFB" w:rsidR="004E26FE" w:rsidRPr="00161D8B" w:rsidRDefault="004E26FE" w:rsidP="00161D8B">
            <w:pPr>
              <w:pStyle w:val="Listenabsatz"/>
              <w:numPr>
                <w:ilvl w:val="0"/>
                <w:numId w:val="7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Kaufleute erhalten bei Erreichen eines Abschlusszeugnisses folgenden Vermerk:</w:t>
            </w:r>
            <w:r w:rsidRPr="00161D8B">
              <w:rPr>
                <w:rFonts w:ascii="Arial" w:hAnsi="Arial" w:cs="Arial"/>
                <w:sz w:val="20"/>
                <w:szCs w:val="20"/>
              </w:rPr>
              <w:br/>
              <w:t>9.4.1</w:t>
            </w:r>
            <w:r w:rsidR="000F346F">
              <w:rPr>
                <w:rFonts w:ascii="Arial" w:hAnsi="Arial" w:cs="Arial"/>
                <w:sz w:val="20"/>
                <w:szCs w:val="20"/>
              </w:rPr>
              <w:br/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Der Abschluss ist in Verbindung mit dem Berufsabschluss im Deutschen und </w:t>
            </w:r>
            <w:r w:rsidR="000F346F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uropäischen Qualifikationsrahmen dem Niveau 4 zuzuordnen.</w:t>
            </w:r>
          </w:p>
        </w:tc>
      </w:tr>
      <w:tr w:rsidR="006251CE" w:rsidRPr="00D4795E" w14:paraId="0D5CAAA6" w14:textId="77777777" w:rsidTr="00161D8B">
        <w:tc>
          <w:tcPr>
            <w:tcW w:w="2268" w:type="dxa"/>
            <w:vAlign w:val="center"/>
          </w:tcPr>
          <w:p w14:paraId="23AC2301" w14:textId="441A047D" w:rsidR="0016616B" w:rsidRPr="00161D8B" w:rsidRDefault="00657F77" w:rsidP="006251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Bemerkung 1</w:t>
            </w:r>
            <w:r w:rsidR="0009111D" w:rsidRPr="00161D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(Religionsunterricht)</w:t>
            </w:r>
          </w:p>
        </w:tc>
        <w:tc>
          <w:tcPr>
            <w:tcW w:w="7087" w:type="dxa"/>
          </w:tcPr>
          <w:p w14:paraId="44764988" w14:textId="79A86693" w:rsidR="00657F77" w:rsidRPr="00161D8B" w:rsidRDefault="00657F77" w:rsidP="00161D8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Bei Teilnahme am Religionsunterricht sollte zunächst Rücksprache mit der Fachlehrkraft gehalten werden. In den vergangenen Jahren lautete die Bemerkung entweder</w:t>
            </w:r>
          </w:p>
          <w:p w14:paraId="03034EDB" w14:textId="1DE5EA95" w:rsidR="00657F77" w:rsidRPr="00161D8B" w:rsidRDefault="00657F77" w:rsidP="00161D8B">
            <w:pPr>
              <w:pStyle w:val="Listenabsatz"/>
              <w:numPr>
                <w:ilvl w:val="0"/>
                <w:numId w:val="6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Der Religionsunterricht wurde </w:t>
            </w:r>
            <w:r w:rsidR="006251CE"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ls evangelischer Religionsunterricht konfessionell-kooperativ erteilt</w:t>
            </w:r>
            <w:r w:rsidR="006251CE"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161D8B">
              <w:rPr>
                <w:rFonts w:ascii="Arial" w:hAnsi="Arial" w:cs="Arial"/>
                <w:sz w:val="20"/>
                <w:szCs w:val="20"/>
              </w:rPr>
              <w:t xml:space="preserve"> (Bem. 2236)</w:t>
            </w:r>
            <w:r w:rsidR="003041F8" w:rsidRPr="00161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1F8"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oder</w:t>
            </w:r>
          </w:p>
          <w:p w14:paraId="1DC7999C" w14:textId="4449BEB5" w:rsidR="00657F77" w:rsidRPr="00161D8B" w:rsidRDefault="006251CE" w:rsidP="00161D8B">
            <w:pPr>
              <w:pStyle w:val="Listenabsatz"/>
              <w:numPr>
                <w:ilvl w:val="0"/>
                <w:numId w:val="6"/>
              </w:numPr>
              <w:spacing w:line="288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Der Religionsunterricht wurde als </w:t>
            </w:r>
            <w:r w:rsidR="00657F77" w:rsidRPr="00161D8B">
              <w:rPr>
                <w:rFonts w:ascii="Arial" w:hAnsi="Arial" w:cs="Arial"/>
                <w:i/>
                <w:iCs/>
                <w:sz w:val="20"/>
                <w:szCs w:val="20"/>
              </w:rPr>
              <w:t>katholischer Religionsunterricht konfessionell-kooperativ erteilt</w:t>
            </w:r>
            <w:r w:rsidRPr="00161D8B">
              <w:rPr>
                <w:rFonts w:ascii="Arial" w:hAnsi="Arial" w:cs="Arial"/>
                <w:sz w:val="20"/>
                <w:szCs w:val="20"/>
              </w:rPr>
              <w:t>.</w:t>
            </w:r>
            <w:r w:rsidR="00657F77" w:rsidRPr="00161D8B">
              <w:rPr>
                <w:rFonts w:ascii="Arial" w:hAnsi="Arial" w:cs="Arial"/>
                <w:sz w:val="20"/>
                <w:szCs w:val="20"/>
              </w:rPr>
              <w:t xml:space="preserve"> (Bem. 2237</w:t>
            </w:r>
            <w:r w:rsidRPr="00161D8B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09111D" w:rsidRPr="00D4795E" w14:paraId="05CAA7AC" w14:textId="77777777" w:rsidTr="00161D8B">
        <w:tc>
          <w:tcPr>
            <w:tcW w:w="2268" w:type="dxa"/>
            <w:vAlign w:val="center"/>
          </w:tcPr>
          <w:p w14:paraId="50316D3E" w14:textId="568D2464" w:rsidR="0009111D" w:rsidRPr="00161D8B" w:rsidRDefault="0009111D" w:rsidP="000911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D8B">
              <w:rPr>
                <w:rFonts w:ascii="Arial" w:hAnsi="Arial" w:cs="Arial"/>
                <w:b/>
                <w:bCs/>
                <w:sz w:val="20"/>
                <w:szCs w:val="20"/>
              </w:rPr>
              <w:t>Bemerkung 2</w:t>
            </w:r>
          </w:p>
        </w:tc>
        <w:tc>
          <w:tcPr>
            <w:tcW w:w="7087" w:type="dxa"/>
          </w:tcPr>
          <w:p w14:paraId="1338D185" w14:textId="3C187125" w:rsidR="0009111D" w:rsidRPr="00161D8B" w:rsidRDefault="0009111D" w:rsidP="00161D8B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161D8B">
              <w:rPr>
                <w:rFonts w:ascii="Arial" w:hAnsi="Arial" w:cs="Arial"/>
                <w:sz w:val="20"/>
                <w:szCs w:val="20"/>
              </w:rPr>
              <w:t>Beginn der Ausbildung im 2. Halbjahr (Bem. 1056)</w:t>
            </w:r>
          </w:p>
        </w:tc>
      </w:tr>
    </w:tbl>
    <w:p w14:paraId="54567DA1" w14:textId="77777777" w:rsidR="005B26C8" w:rsidRPr="00C508D3" w:rsidRDefault="005B26C8" w:rsidP="0009111D">
      <w:pPr>
        <w:spacing w:after="0" w:line="240" w:lineRule="auto"/>
        <w:rPr>
          <w:sz w:val="18"/>
          <w:szCs w:val="18"/>
        </w:rPr>
      </w:pPr>
    </w:p>
    <w:sectPr w:rsidR="005B26C8" w:rsidRPr="00C508D3" w:rsidSect="00007F6A">
      <w:pgSz w:w="11906" w:h="16838"/>
      <w:pgMar w:top="90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499"/>
    <w:multiLevelType w:val="hybridMultilevel"/>
    <w:tmpl w:val="4830AF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09A5"/>
    <w:multiLevelType w:val="hybridMultilevel"/>
    <w:tmpl w:val="4D1A4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6444"/>
    <w:multiLevelType w:val="hybridMultilevel"/>
    <w:tmpl w:val="7DE8B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52D2"/>
    <w:multiLevelType w:val="hybridMultilevel"/>
    <w:tmpl w:val="70722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2247D"/>
    <w:multiLevelType w:val="hybridMultilevel"/>
    <w:tmpl w:val="BF9A32E8"/>
    <w:lvl w:ilvl="0" w:tplc="0407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9F929B9"/>
    <w:multiLevelType w:val="hybridMultilevel"/>
    <w:tmpl w:val="396EB2CA"/>
    <w:lvl w:ilvl="0" w:tplc="4C3634D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0" w:hanging="360"/>
      </w:pPr>
    </w:lvl>
    <w:lvl w:ilvl="2" w:tplc="0407001B" w:tentative="1">
      <w:start w:val="1"/>
      <w:numFmt w:val="lowerRoman"/>
      <w:lvlText w:val="%3."/>
      <w:lvlJc w:val="right"/>
      <w:pPr>
        <w:ind w:left="1970" w:hanging="180"/>
      </w:pPr>
    </w:lvl>
    <w:lvl w:ilvl="3" w:tplc="0407000F" w:tentative="1">
      <w:start w:val="1"/>
      <w:numFmt w:val="decimal"/>
      <w:lvlText w:val="%4."/>
      <w:lvlJc w:val="left"/>
      <w:pPr>
        <w:ind w:left="2690" w:hanging="360"/>
      </w:pPr>
    </w:lvl>
    <w:lvl w:ilvl="4" w:tplc="04070019" w:tentative="1">
      <w:start w:val="1"/>
      <w:numFmt w:val="lowerLetter"/>
      <w:lvlText w:val="%5."/>
      <w:lvlJc w:val="left"/>
      <w:pPr>
        <w:ind w:left="3410" w:hanging="360"/>
      </w:pPr>
    </w:lvl>
    <w:lvl w:ilvl="5" w:tplc="0407001B" w:tentative="1">
      <w:start w:val="1"/>
      <w:numFmt w:val="lowerRoman"/>
      <w:lvlText w:val="%6."/>
      <w:lvlJc w:val="right"/>
      <w:pPr>
        <w:ind w:left="4130" w:hanging="180"/>
      </w:pPr>
    </w:lvl>
    <w:lvl w:ilvl="6" w:tplc="0407000F" w:tentative="1">
      <w:start w:val="1"/>
      <w:numFmt w:val="decimal"/>
      <w:lvlText w:val="%7."/>
      <w:lvlJc w:val="left"/>
      <w:pPr>
        <w:ind w:left="4850" w:hanging="360"/>
      </w:pPr>
    </w:lvl>
    <w:lvl w:ilvl="7" w:tplc="04070019" w:tentative="1">
      <w:start w:val="1"/>
      <w:numFmt w:val="lowerLetter"/>
      <w:lvlText w:val="%8."/>
      <w:lvlJc w:val="left"/>
      <w:pPr>
        <w:ind w:left="5570" w:hanging="360"/>
      </w:pPr>
    </w:lvl>
    <w:lvl w:ilvl="8" w:tplc="0407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4B03654B"/>
    <w:multiLevelType w:val="hybridMultilevel"/>
    <w:tmpl w:val="6B3E9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873A3"/>
    <w:multiLevelType w:val="hybridMultilevel"/>
    <w:tmpl w:val="DD00D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26"/>
    <w:rsid w:val="0000236A"/>
    <w:rsid w:val="00007F6A"/>
    <w:rsid w:val="0009111D"/>
    <w:rsid w:val="000D2F5E"/>
    <w:rsid w:val="000F0D78"/>
    <w:rsid w:val="000F346F"/>
    <w:rsid w:val="001164F5"/>
    <w:rsid w:val="001176C5"/>
    <w:rsid w:val="0013336A"/>
    <w:rsid w:val="001378F4"/>
    <w:rsid w:val="001413EC"/>
    <w:rsid w:val="00161D8B"/>
    <w:rsid w:val="00164E7A"/>
    <w:rsid w:val="0016616B"/>
    <w:rsid w:val="00187AD8"/>
    <w:rsid w:val="001A6825"/>
    <w:rsid w:val="001D7A7D"/>
    <w:rsid w:val="003041F8"/>
    <w:rsid w:val="00350D98"/>
    <w:rsid w:val="00397526"/>
    <w:rsid w:val="003C5D3B"/>
    <w:rsid w:val="0046441A"/>
    <w:rsid w:val="004E26FE"/>
    <w:rsid w:val="00527371"/>
    <w:rsid w:val="00551239"/>
    <w:rsid w:val="005B26C8"/>
    <w:rsid w:val="006251CE"/>
    <w:rsid w:val="00630968"/>
    <w:rsid w:val="00657F77"/>
    <w:rsid w:val="006824EC"/>
    <w:rsid w:val="006F7979"/>
    <w:rsid w:val="007201C1"/>
    <w:rsid w:val="00815595"/>
    <w:rsid w:val="0082439D"/>
    <w:rsid w:val="00906092"/>
    <w:rsid w:val="00A16CDB"/>
    <w:rsid w:val="00A2445F"/>
    <w:rsid w:val="00A302FF"/>
    <w:rsid w:val="00C508D3"/>
    <w:rsid w:val="00CC3DF6"/>
    <w:rsid w:val="00D3432D"/>
    <w:rsid w:val="00D4795E"/>
    <w:rsid w:val="00DF6C40"/>
    <w:rsid w:val="00DF6D9F"/>
    <w:rsid w:val="00ED5B93"/>
    <w:rsid w:val="00EE60DD"/>
    <w:rsid w:val="00F6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23C3"/>
  <w15:docId w15:val="{44EDCCD8-DB4E-4D5B-AA92-BEFDFB4B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75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D4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47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Krömer</dc:creator>
  <cp:lastModifiedBy>Schorling, Kerstin</cp:lastModifiedBy>
  <cp:revision>2</cp:revision>
  <dcterms:created xsi:type="dcterms:W3CDTF">2024-04-12T10:22:00Z</dcterms:created>
  <dcterms:modified xsi:type="dcterms:W3CDTF">2024-04-12T10:22:00Z</dcterms:modified>
</cp:coreProperties>
</file>